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4530"/>
      </w:tblGrid>
      <w:tr w:rsidR="00402030" w14:paraId="0A0D738C" w14:textId="77777777" w:rsidTr="006D1C1B">
        <w:tc>
          <w:tcPr>
            <w:tcW w:w="6527" w:type="dxa"/>
          </w:tcPr>
          <w:p w14:paraId="76DDCBEE" w14:textId="7EC46E22" w:rsidR="00402030" w:rsidRPr="009E0149" w:rsidRDefault="00A30BB6" w:rsidP="00D24F65">
            <w:pPr>
              <w:spacing w:before="120"/>
              <w:rPr>
                <w:rFonts w:asciiTheme="minorHAnsi" w:hAnsiTheme="minorHAnsi" w:cs="Arial"/>
                <w:bCs/>
                <w:sz w:val="36"/>
                <w:szCs w:val="36"/>
              </w:rPr>
            </w:pPr>
            <w:r>
              <w:rPr>
                <w:rFonts w:asciiTheme="minorHAnsi" w:hAnsiTheme="minorHAnsi" w:cs="Arial"/>
                <w:bCs/>
                <w:noProof/>
                <w:color w:val="2B9D79"/>
                <w:sz w:val="36"/>
                <w:szCs w:val="3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umeet Pawar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bCs/>
                <w:noProof/>
                <w:color w:val="2B9D79"/>
                <w:sz w:val="36"/>
                <w:szCs w:val="3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noProof/>
                <w:color w:val="2B9D79"/>
                <w:sz w:val="36"/>
                <w:szCs w:val="36"/>
                <w:lang w:val="nl-NL"/>
              </w:rPr>
            </w:r>
            <w:r>
              <w:rPr>
                <w:rFonts w:asciiTheme="minorHAnsi" w:hAnsiTheme="minorHAnsi" w:cs="Arial"/>
                <w:bCs/>
                <w:noProof/>
                <w:color w:val="2B9D79"/>
                <w:sz w:val="36"/>
                <w:szCs w:val="3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color w:val="2B9D79"/>
                <w:sz w:val="36"/>
                <w:szCs w:val="36"/>
                <w:lang w:val="nl-NL"/>
              </w:rPr>
              <w:t>Sumeet Pawar</w:t>
            </w:r>
            <w:r>
              <w:rPr>
                <w:rFonts w:asciiTheme="minorHAnsi" w:hAnsiTheme="minorHAnsi" w:cs="Arial"/>
                <w:bCs/>
                <w:noProof/>
                <w:color w:val="2B9D79"/>
                <w:sz w:val="36"/>
                <w:szCs w:val="36"/>
                <w:lang w:val="nl-NL"/>
              </w:rPr>
              <w:fldChar w:fldCharType="end"/>
            </w:r>
            <w:bookmarkEnd w:id="0"/>
          </w:p>
          <w:p w14:paraId="35E55489" w14:textId="77777777" w:rsidR="00402030" w:rsidRPr="005B6E11" w:rsidRDefault="00402030" w:rsidP="0040203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B6E11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39E8D4FA" w14:textId="77777777" w:rsidR="00402030" w:rsidRPr="005B6E11" w:rsidRDefault="00402030" w:rsidP="0040203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43F400E" w14:textId="1AF10CC2" w:rsidR="00402030" w:rsidRPr="005B6E11" w:rsidRDefault="00A30BB6" w:rsidP="0040203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nitation and Circular Economy Advisor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  <w:lang w:val="nl-NL"/>
              </w:rPr>
              <w:t>Sanitation and Circular Economy Advisor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fldChar w:fldCharType="end"/>
            </w:r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br/>
              <w:t>WASTE advisers on urban environment and development</w:t>
            </w:r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br/>
              <w:t xml:space="preserve">Lange </w:t>
            </w:r>
            <w:proofErr w:type="spellStart"/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t>Houtstraat</w:t>
            </w:r>
            <w:proofErr w:type="spellEnd"/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t xml:space="preserve"> 26, 2511 CW The Hague</w:t>
            </w:r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br/>
              <w:t>The Netherlands</w:t>
            </w:r>
          </w:p>
          <w:p w14:paraId="79892CA1" w14:textId="77777777" w:rsidR="00402030" w:rsidRPr="005B6E11" w:rsidRDefault="00402030" w:rsidP="00402030">
            <w:pPr>
              <w:pStyle w:val="StyleSubheadingLeft"/>
              <w:spacing w:line="220" w:lineRule="exact"/>
              <w:rPr>
                <w:rFonts w:asciiTheme="minorHAnsi" w:hAnsiTheme="minorHAnsi" w:cs="Arial"/>
                <w:noProof/>
                <w:color w:val="2D9D79" w:themeColor="text1"/>
                <w:sz w:val="16"/>
                <w:szCs w:val="16"/>
              </w:rPr>
            </w:pPr>
          </w:p>
          <w:p w14:paraId="1E820AA3" w14:textId="77777777" w:rsidR="00402030" w:rsidRPr="005B6E11" w:rsidRDefault="00402030" w:rsidP="00402030">
            <w:pPr>
              <w:pStyle w:val="StyleSubheadingLeft"/>
              <w:spacing w:line="220" w:lineRule="exact"/>
              <w:rPr>
                <w:rFonts w:asciiTheme="minorHAnsi" w:hAnsiTheme="minorHAnsi" w:cs="Arial"/>
                <w:noProof/>
                <w:color w:val="2D9D79" w:themeColor="text1"/>
                <w:sz w:val="16"/>
                <w:szCs w:val="16"/>
              </w:rPr>
            </w:pPr>
          </w:p>
          <w:p w14:paraId="7DDEC349" w14:textId="77777777" w:rsidR="00402030" w:rsidRPr="005B6E11" w:rsidRDefault="00402030" w:rsidP="00402030">
            <w:pPr>
              <w:pStyle w:val="StyleSubheadingLeft"/>
              <w:spacing w:line="220" w:lineRule="exact"/>
              <w:rPr>
                <w:rFonts w:asciiTheme="minorHAnsi" w:hAnsiTheme="minorHAnsi" w:cs="Arial"/>
                <w:color w:val="2B9D79"/>
                <w:sz w:val="16"/>
                <w:szCs w:val="16"/>
              </w:rPr>
            </w:pPr>
            <w:r w:rsidRPr="005B6E11">
              <w:rPr>
                <w:rFonts w:asciiTheme="minorHAnsi" w:hAnsiTheme="minorHAnsi" w:cs="Arial"/>
                <w:noProof/>
                <w:color w:val="2B9D79"/>
                <w:sz w:val="16"/>
                <w:szCs w:val="16"/>
              </w:rPr>
              <w:t>Profile</w:t>
            </w:r>
          </w:p>
          <w:p w14:paraId="48BA661F" w14:textId="2459602A" w:rsidR="00402030" w:rsidRPr="000C22B2" w:rsidRDefault="000C22B2" w:rsidP="000C22B2">
            <w:pPr>
              <w:pStyle w:val="BodyText1"/>
              <w:spacing w:line="220" w:lineRule="exact"/>
              <w:jc w:val="both"/>
              <w:rPr>
                <w:rFonts w:asciiTheme="minorHAnsi" w:hAnsiTheme="minorHAnsi" w:cs="Arial"/>
                <w:bCs/>
                <w:noProof/>
                <w:color w:val="auto"/>
                <w:sz w:val="16"/>
                <w:szCs w:val="16"/>
              </w:rPr>
            </w:pPr>
            <w:r w:rsidRPr="000C22B2">
              <w:rPr>
                <w:rFonts w:asciiTheme="minorHAnsi" w:hAnsiTheme="minorHAnsi" w:cs="Arial"/>
                <w:bCs/>
                <w:noProof/>
                <w:color w:val="auto"/>
                <w:sz w:val="16"/>
                <w:szCs w:val="16"/>
              </w:rPr>
              <w:t>In 2016, I commenced my career by addressing sanitation challenges in urban slums in India. I am a passionate sanitation professional expressing an incredible interest in addressing pressing issues of sanitation, solid waste and the water sector through business innovations and the Sanitation Circular Economy. I am also engaged in connecting sanitation circular economy for agriculture to climate change mitigation and adaptation towards contributing to the global agenda. I have studied MSc Sanitary Engineering from the IHE Delft Institute for Water Education and worked with EAWAG-SANDEC as an intern in the Circular Economy project for the thesis. As a young professional in WASTE, predominantly I am involved in Faecal Sludge Management – Circular Economy working group activities in FINISH Mondial project countries i.e. India, Bangladesh, Uganda, Kenya, Tanzania and Ethiopia.</w:t>
            </w:r>
          </w:p>
          <w:p w14:paraId="31EC926C" w14:textId="77777777" w:rsidR="00402030" w:rsidRPr="005B6E11" w:rsidRDefault="00402030" w:rsidP="00402030">
            <w:pPr>
              <w:pStyle w:val="BodyText1"/>
              <w:spacing w:line="220" w:lineRule="exact"/>
              <w:rPr>
                <w:rFonts w:asciiTheme="minorHAnsi" w:hAnsiTheme="minorHAnsi" w:cs="Arial"/>
                <w:b/>
                <w:noProof/>
                <w:color w:val="2D9D79" w:themeColor="text1"/>
                <w:sz w:val="16"/>
                <w:szCs w:val="16"/>
              </w:rPr>
            </w:pPr>
          </w:p>
          <w:p w14:paraId="5BBA06EF" w14:textId="77777777" w:rsidR="00402030" w:rsidRPr="005B6E11" w:rsidRDefault="00402030" w:rsidP="00402030">
            <w:pPr>
              <w:pStyle w:val="BodyText1"/>
              <w:spacing w:line="220" w:lineRule="exact"/>
              <w:rPr>
                <w:rFonts w:asciiTheme="minorHAnsi" w:hAnsiTheme="minorHAnsi" w:cs="Arial"/>
                <w:b/>
                <w:noProof/>
                <w:color w:val="2B9D79"/>
                <w:sz w:val="16"/>
                <w:szCs w:val="16"/>
              </w:rPr>
            </w:pPr>
            <w:r w:rsidRPr="005B6E11">
              <w:rPr>
                <w:rFonts w:asciiTheme="minorHAnsi" w:hAnsiTheme="minorHAnsi" w:cs="Arial"/>
                <w:b/>
                <w:noProof/>
                <w:color w:val="2B9D79"/>
                <w:sz w:val="16"/>
                <w:szCs w:val="16"/>
              </w:rPr>
              <w:t>Employment history</w:t>
            </w:r>
          </w:p>
          <w:p w14:paraId="0AA8E687" w14:textId="22FE1B58" w:rsidR="00402030" w:rsidRPr="005B6E11" w:rsidRDefault="00402030" w:rsidP="00402030">
            <w:pPr>
              <w:spacing w:line="220" w:lineRule="exac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</w:rPr>
              <w:t>WASTE,</w:t>
            </w:r>
            <w:r w:rsidRPr="005B6E11">
              <w:rPr>
                <w:rFonts w:asciiTheme="minorHAnsi" w:eastAsia="Arial" w:hAnsiTheme="minorHAnsi" w:cs="Arial"/>
                <w:sz w:val="16"/>
                <w:szCs w:val="16"/>
              </w:rPr>
              <w:t xml:space="preserve"> The Hague</w:t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Pr="005B6E11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t>the</w:t>
            </w:r>
            <w:r w:rsidRPr="005B6E11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t xml:space="preserve">Netherlands. </w:t>
            </w:r>
            <w:r w:rsidR="000C22B2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nitation and Circular Economy Advisor "/>
                  </w:textInput>
                </w:ffData>
              </w:fldChar>
            </w:r>
            <w:r w:rsidR="000C22B2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="000C22B2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="000C22B2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="000C22B2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 xml:space="preserve">Sanitation and Circular Economy Advisor </w:t>
            </w:r>
            <w:r w:rsidR="000C22B2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 w:rsidR="000C22B2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0 - Present"/>
                  </w:textInput>
                </w:ffData>
              </w:fldChar>
            </w:r>
            <w:r w:rsidR="000C22B2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="000C22B2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="000C22B2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="000C22B2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2020 - Present</w:t>
            </w:r>
            <w:r w:rsidR="000C22B2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0CA08B82" w14:textId="3324A1F9" w:rsidR="00402030" w:rsidRPr="005B6E11" w:rsidRDefault="000C22B2" w:rsidP="00402030">
            <w:pPr>
              <w:spacing w:line="220" w:lineRule="exact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cretary FINISH Mondial Faecal Sludge Management and Circular Economy Working Group, Country Lead FINISH Mondial India 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 xml:space="preserve">Secretary FINISH Mondial Faecal Sludge Management and Circular Economy Working Group, Country Lead FINISH Mondial India 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0614B220" w14:textId="028957AF" w:rsidR="00402030" w:rsidRPr="005B6E11" w:rsidRDefault="000C22B2" w:rsidP="00402030">
            <w:pPr>
              <w:numPr>
                <w:ilvl w:val="0"/>
                <w:numId w:val="1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cretary FINISH Mondial FSM-CE WG, India, Kenya, Uganda, Tanzania, Bangladesh, Ethiopia [2021-25]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Secretary FINISH Mondial FSM-CE WG, India, Kenya, Uganda, Tanzania, Bangladesh, Ethiopia [2021-25]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63023C6E" w14:textId="0C889E53" w:rsidR="00402030" w:rsidRPr="005B6E11" w:rsidRDefault="000C22B2" w:rsidP="00402030">
            <w:pPr>
              <w:numPr>
                <w:ilvl w:val="0"/>
                <w:numId w:val="1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chnical Expert Water and Energy For Food (WE4F), India [2021-24]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Technical Expert Water and Energy For Food (WE4F), India [2021-24]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67D53AC0" w14:textId="7E097069" w:rsidR="00402030" w:rsidRPr="005B6E11" w:rsidRDefault="000C22B2" w:rsidP="00402030">
            <w:pPr>
              <w:numPr>
                <w:ilvl w:val="0"/>
                <w:numId w:val="1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Activity 3}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{Activity 3}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7A3BBC13" w14:textId="4C20E27A" w:rsidR="00402030" w:rsidRPr="005B6E11" w:rsidRDefault="000C22B2" w:rsidP="00402030">
            <w:pPr>
              <w:numPr>
                <w:ilvl w:val="0"/>
                <w:numId w:val="1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Activity 4}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{Activity 4}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60AB2D6C" w14:textId="655F7815" w:rsidR="00402030" w:rsidRPr="005B6E11" w:rsidRDefault="000C22B2" w:rsidP="00402030">
            <w:pPr>
              <w:numPr>
                <w:ilvl w:val="0"/>
                <w:numId w:val="1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Activity 5}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{Activity 5}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21FA6047" w14:textId="77777777" w:rsidR="00402030" w:rsidRPr="005B6E11" w:rsidRDefault="00402030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D4C47AE" w14:textId="3179A7B5" w:rsidR="00402030" w:rsidRPr="005B6E11" w:rsidRDefault="000C22B2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AWAG-SANDEC (Swiss Federal Institute of Aquatic Science and Technology)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EAWAG-SANDEC (Swiss Federal Institute of Aquatic Science and Technology)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PP fellow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EPP fellow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8-19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2018-19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1266A76B" w14:textId="541E7905" w:rsidR="00402030" w:rsidRPr="005B6E11" w:rsidRDefault="000C22B2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 qualitative study of organic solid waste &amp; sanitation circular economy in informal settlements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A qualitative study of organic solid waste &amp; sanitation circular economy in informal settlements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0731791C" w14:textId="29A277C1" w:rsidR="00402030" w:rsidRPr="005B6E11" w:rsidRDefault="000C22B2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sessed feasibility and next steps towards the sanitation and solid waste circular economy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Assessed feasibility and next steps towards the sanitation and solid waste circular economy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0FFFD45B" w14:textId="7D90707F" w:rsidR="00402030" w:rsidRPr="005B6E11" w:rsidRDefault="000C22B2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rked collaboratively with Pune Municipal Corporation (PMC), Sandec/Eawag and IHE Delft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Worked collaboratively with Pune Municipal Corporation (PMC), Sandec/Eawag and IHE Delft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64826ED7" w14:textId="27750B0D" w:rsidR="00402030" w:rsidRPr="005B6E11" w:rsidRDefault="000C22B2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posed two concepts for circular economy for local context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Proposed two concepts for circular economy for local context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7AE30864" w14:textId="77777777" w:rsidR="00402030" w:rsidRPr="005B6E11" w:rsidRDefault="00402030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  <w:p w14:paraId="72C5DFCF" w14:textId="2FB948A4" w:rsidR="00402030" w:rsidRPr="005B6E11" w:rsidRDefault="000C22B2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magra Sanitation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Samagra Sanitation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nior Executive 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 xml:space="preserve">Senior Executive 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6-17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2016-17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2C27EF3A" w14:textId="06BCCC9C" w:rsidR="00402030" w:rsidRPr="005B6E11" w:rsidRDefault="000C22B2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ign innovative sanitation technologies to urban poor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Design innovative sanitation technologies to urban poor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1311549F" w14:textId="5742B026" w:rsidR="00402030" w:rsidRPr="005B6E11" w:rsidRDefault="000C22B2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oup leader of seven junior civil engineers and technical experts’ team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Group leader of seven junior civil engineers and technical experts’ team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1AE8155B" w14:textId="38235AF8" w:rsidR="00402030" w:rsidRPr="005B6E11" w:rsidRDefault="000C22B2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alysis and testing of new construction materials that can reduce costs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Analysis and testing of new construction materials that can reduce costs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5488035F" w14:textId="72D81616" w:rsidR="00402030" w:rsidRPr="005B6E11" w:rsidRDefault="000C22B2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cal point for estimation, costing, payments with Pune Municipal Corporation and Samagra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Focal point for estimation, costing, payments with Pune Municipal Corporation and Samagra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00F64003" w14:textId="77777777" w:rsidR="00402030" w:rsidRPr="005B6E11" w:rsidRDefault="00402030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0202672B" w14:textId="5BBB9A17" w:rsidR="00402030" w:rsidRPr="005B6E11" w:rsidRDefault="000C22B2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AWAG-SANDEC (Swiss Federal Institute of Aquatic Science and Technology)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EAWAG-SANDEC (Swiss Federal Institute of Aquatic Science and Technology)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oint project intern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Joint project intern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5-16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2015-16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313C9951" w14:textId="207AC4DD" w:rsidR="00402030" w:rsidRPr="005B6E11" w:rsidRDefault="000C22B2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chelor thesis on ecological sanitation in rural town of Maharashtra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Bachelor thesis on ecological sanitation in rural town of Maharashtra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7CD27C58" w14:textId="3924C5DD" w:rsidR="00402030" w:rsidRPr="005B6E11" w:rsidRDefault="000C22B2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unity-Led Urban Environmental Sanitation Planning (CLUES) in Lodhawade village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Community-Led Urban Environmental Sanitation Planning (CLUES) in Lodhawade village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31F92B33" w14:textId="0457475D" w:rsidR="00402030" w:rsidRPr="005B6E11" w:rsidRDefault="000C22B2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pping of water and sanitation development at Lodhawade village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Mapping of water and sanitation development at Lodhawade village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3EFB2310" w14:textId="77777777" w:rsidR="00402030" w:rsidRPr="005B6E11" w:rsidRDefault="00402030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Activity 4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{Activity 4}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437CE6FE" w14:textId="77777777" w:rsidR="00402030" w:rsidRPr="005B6E11" w:rsidRDefault="00402030" w:rsidP="00402030">
            <w:pPr>
              <w:autoSpaceDE w:val="0"/>
              <w:ind w:firstLine="720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29B6715F" w14:textId="77777777" w:rsidR="00402030" w:rsidRPr="005B6E11" w:rsidRDefault="00402030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Organisation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</w:rPr>
              <w:t>{Organisation}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Function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t>{Function}</w:t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YEAR - YEAR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</w:rPr>
              <w:t>{YEAR - YEAR}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57280DD8" w14:textId="11A40F8E" w:rsidR="00402030" w:rsidRPr="005B6E11" w:rsidRDefault="000C22B2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Activity 1}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{Activity 1}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36A80A7C" w14:textId="77777777" w:rsidR="00402030" w:rsidRPr="005B6E11" w:rsidRDefault="00402030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Activity 2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{Activity 2}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67A709EA" w14:textId="77777777" w:rsidR="00402030" w:rsidRPr="005B6E11" w:rsidRDefault="00402030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Activity 3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{Activity 3}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0E34522B" w14:textId="77777777" w:rsidR="00402030" w:rsidRPr="005B6E11" w:rsidRDefault="00402030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{Activity 4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{Activity 4}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0840EE47" w14:textId="77777777" w:rsidR="00402030" w:rsidRPr="005B6E11" w:rsidRDefault="00402030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3E01C52D" w14:textId="77777777" w:rsidR="00402030" w:rsidRPr="005B6E11" w:rsidRDefault="00402030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Organisation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</w:rPr>
              <w:t>{Organisation}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Function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t>{Function}</w:t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YEAR - YEAR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{YEAR - YEAR}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64F62FB4" w14:textId="77777777" w:rsidR="00402030" w:rsidRPr="005B6E11" w:rsidRDefault="00402030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Activity 1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{Activity 1}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5390FCDB" w14:textId="77777777" w:rsidR="00402030" w:rsidRPr="005B6E11" w:rsidRDefault="00402030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Activity 2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{Activity 2}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7C41500C" w14:textId="77777777" w:rsidR="00402030" w:rsidRPr="005B6E11" w:rsidRDefault="00402030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Activity 3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{Activity 3}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70A8CB2D" w14:textId="77777777" w:rsidR="00402030" w:rsidRPr="005B6E11" w:rsidRDefault="00402030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Activity 4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{Activity 4}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16877011" w14:textId="77777777" w:rsidR="00402030" w:rsidRPr="005B6E11" w:rsidRDefault="00402030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64E2F33F" w14:textId="77777777" w:rsidR="00402030" w:rsidRPr="005B6E11" w:rsidRDefault="00402030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Organisation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</w:rPr>
              <w:t>{Organisation}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Function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t>{Function}</w:t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YEAR - YEAR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{YEAR - YEAR}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719AA521" w14:textId="77777777" w:rsidR="00402030" w:rsidRPr="005B6E11" w:rsidRDefault="00402030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Activity 1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{Activity 1}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54BDDCBF" w14:textId="77777777" w:rsidR="00402030" w:rsidRPr="005B6E11" w:rsidRDefault="00402030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Activity 2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{Activity 2}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12CA6BAC" w14:textId="77777777" w:rsidR="00402030" w:rsidRPr="005B6E11" w:rsidRDefault="00402030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Activity 3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{Activity 3}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7A91689E" w14:textId="77777777" w:rsidR="00402030" w:rsidRPr="005B6E11" w:rsidRDefault="00402030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Activity 4}"/>
                  </w:textInput>
                </w:ffData>
              </w:fldCha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5B6E11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{Activity 4}</w:t>
            </w:r>
            <w:r w:rsidRPr="005B6E11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37676C03" w14:textId="77777777" w:rsidR="00402030" w:rsidRDefault="00402030" w:rsidP="00CA4D44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15A77740" w14:textId="77777777" w:rsidR="00D24F65" w:rsidRDefault="00D24F65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49682A7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Contact</w:t>
            </w:r>
          </w:p>
          <w:p w14:paraId="2D1F278C" w14:textId="5C5FD936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sz w:val="16"/>
                <w:szCs w:val="16"/>
              </w:rPr>
              <w:t xml:space="preserve">E  </w:t>
            </w:r>
            <w:r w:rsidR="000C22B2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awar"/>
                  </w:textInput>
                </w:ffData>
              </w:fldChar>
            </w:r>
            <w:r w:rsidR="000C22B2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="000C22B2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="000C22B2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="000C22B2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spawar</w:t>
            </w:r>
            <w:r w:rsidR="000C22B2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  <w:r w:rsidRPr="00402030">
              <w:rPr>
                <w:rFonts w:asciiTheme="minorHAnsi" w:hAnsiTheme="minorHAnsi" w:cs="Arial"/>
                <w:sz w:val="16"/>
                <w:szCs w:val="16"/>
              </w:rPr>
              <w:t>@waste.nl</w:t>
            </w:r>
          </w:p>
          <w:p w14:paraId="1F3CE866" w14:textId="084D768F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 xml:space="preserve">  </w:t>
            </w:r>
            <w:r w:rsidRPr="00402030">
              <w:rPr>
                <w:rFonts w:asciiTheme="minorHAnsi" w:hAnsiTheme="minorHAnsi" w:cs="Arial"/>
                <w:sz w:val="16"/>
                <w:szCs w:val="16"/>
              </w:rPr>
              <w:t>+31 (0)</w:t>
            </w:r>
            <w:r w:rsidR="000C22B2">
              <w:rPr>
                <w:rFonts w:asciiTheme="minorHAnsi" w:hAnsiTheme="minorHAnsi" w:cs="Arial"/>
                <w:sz w:val="16"/>
                <w:szCs w:val="16"/>
              </w:rPr>
              <w:t>61</w:t>
            </w:r>
            <w:r w:rsidRPr="0040203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C22B2">
              <w:rPr>
                <w:rFonts w:asciiTheme="minorHAnsi" w:hAnsiTheme="minorHAnsi" w:cs="Arial"/>
                <w:sz w:val="16"/>
                <w:szCs w:val="16"/>
              </w:rPr>
              <w:t>384</w:t>
            </w:r>
            <w:r w:rsidRPr="0040203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C22B2">
              <w:rPr>
                <w:rFonts w:asciiTheme="minorHAnsi" w:hAnsiTheme="minorHAnsi" w:cs="Arial"/>
                <w:sz w:val="16"/>
                <w:szCs w:val="16"/>
              </w:rPr>
              <w:t>3244</w:t>
            </w:r>
          </w:p>
          <w:p w14:paraId="7EAC4FEB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382D36C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Year of birth</w:t>
            </w:r>
          </w:p>
          <w:p w14:paraId="3CF5A330" w14:textId="0EA9BDD8" w:rsidR="00402030" w:rsidRPr="00402030" w:rsidRDefault="00A30BB6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noProof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95"/>
                  </w:textInput>
                </w:ffData>
              </w:fldChar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1995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fldChar w:fldCharType="end"/>
            </w:r>
          </w:p>
          <w:p w14:paraId="368230D2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B97AD99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Nationality</w:t>
            </w:r>
            <w:r w:rsidR="00027DC5">
              <w:rPr>
                <w:rFonts w:asciiTheme="minorHAnsi" w:hAnsiTheme="minorHAnsi" w:cs="Arial"/>
                <w:b/>
                <w:sz w:val="16"/>
                <w:szCs w:val="16"/>
              </w:rPr>
              <w:t>, working rights as applicable</w:t>
            </w:r>
          </w:p>
          <w:p w14:paraId="44EBA118" w14:textId="1912937C" w:rsidR="00402030" w:rsidRPr="00402030" w:rsidRDefault="00A30BB6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noProof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an, based/working in the Netherlands"/>
                  </w:textInput>
                </w:ffData>
              </w:fldChar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Indian, based/working in the Netherlands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fldChar w:fldCharType="end"/>
            </w:r>
          </w:p>
          <w:p w14:paraId="1E8FFFBF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  <w:p w14:paraId="1552F6B1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Qualifications</w:t>
            </w:r>
          </w:p>
          <w:p w14:paraId="2ACE8F89" w14:textId="5D6880A8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Sc Urban Water and Sanitation, IHE Delft, Netherlands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MSc Urban Water and Sanitation, IHE Delft, Netherlands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51654D31" w14:textId="4E6676FC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 Civil Engineering, Pune University, India 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 xml:space="preserve">BE Civil Engineering, Pune University, India 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364F2326" w14:textId="77777777" w:rsidR="00402030" w:rsidRPr="00402030" w:rsidRDefault="00402030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Qualification 3}"/>
                  </w:textInput>
                </w:ffData>
              </w:fldChar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402030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{Qualification 3}</w:t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1504342F" w14:textId="77777777" w:rsidR="00402030" w:rsidRPr="00402030" w:rsidRDefault="00402030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Qualification 4}"/>
                  </w:textInput>
                </w:ffData>
              </w:fldChar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402030"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{Qualification 4}</w:t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5D52BE92" w14:textId="77777777" w:rsidR="00402030" w:rsidRP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A65DC87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Courses and trainings attended</w:t>
            </w:r>
          </w:p>
          <w:p w14:paraId="40C9F9B0" w14:textId="5ABED969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ning &amp; Design of Sanitation Systems and Technologies [EPFL]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Planning &amp; Design of Sanitation Systems and Technologies [EPFL]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1F7CBC31" w14:textId="2C427227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nicipal Solid Waste Management in Developing Countries [EPFL]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Municipal Solid Waste Management in Developing Countries [EPFL]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0F4C62D2" w14:textId="0F138E3E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pact Measurement &amp; Management for the SDGs [Duke University]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Impact Measurement &amp; Management for the SDGs [Duke University]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0077BC8E" w14:textId="1EC93AE7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Faecal Sludge Management [EPFL]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Introduction to Faecal Sludge Management [EPFL]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0C8931C9" w14:textId="77777777" w:rsidR="00402030" w:rsidRP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647A738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Country experience</w:t>
            </w:r>
          </w:p>
          <w:p w14:paraId="05E6BAFE" w14:textId="11F9BAD2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a, Netherlands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India, Netherlands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7FA06179" w14:textId="7334EB89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enya, Switzerland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Kenya, Switzerland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46C8542F" w14:textId="30D51973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ganda, Ethiopia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Uganda, Ethiopia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0E525CA1" w14:textId="498B44AA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nzania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Tanzania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08B83FE5" w14:textId="47ED4667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gladesh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Bangladesh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1F77D889" w14:textId="77777777" w:rsidR="00402030" w:rsidRP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3BAB6EA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Key skills</w:t>
            </w:r>
          </w:p>
          <w:p w14:paraId="3D082339" w14:textId="72FF5D90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ecal Sludge Management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Faecal Sludge Management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7C3C10FA" w14:textId="73F55FB0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c and Plastic Waste Management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Organic and Plastic Waste Management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27644DC5" w14:textId="3BF5F5D2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rcular Economy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Circular Economy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4E083749" w14:textId="5171E5D7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mate Change Mitigation and Adaptation 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 xml:space="preserve">Climate Change Mitigation and Adaptation 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2C3DD89E" w14:textId="77777777" w:rsidR="00402030" w:rsidRP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BABEADB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Languages</w:t>
            </w:r>
          </w:p>
          <w:p w14:paraId="6D5DBC02" w14:textId="6ADC01E0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glish, fluent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English, fluent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40027A82" w14:textId="279F4F65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ndi, native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Hindi, native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3A22A8B7" w14:textId="100FA9EA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rathi, native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Marathi, native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5EAF4600" w14:textId="0D9BC4E5" w:rsidR="00402030" w:rsidRPr="00402030" w:rsidRDefault="000C22B2" w:rsidP="00402030">
            <w:pPr>
              <w:numPr>
                <w:ilvl w:val="0"/>
                <w:numId w:val="3"/>
              </w:numPr>
              <w:spacing w:line="240" w:lineRule="exact"/>
              <w:ind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utch, basic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Dutch, basic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051D5FD2" w14:textId="77777777" w:rsidR="00402030" w:rsidRPr="00402030" w:rsidRDefault="00402030" w:rsidP="00402030">
            <w:pPr>
              <w:spacing w:line="240" w:lineRule="exact"/>
              <w:ind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2F1AB64" w14:textId="77777777" w:rsidR="00402030" w:rsidRP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C490CB2" w14:textId="77777777" w:rsidR="00402030" w:rsidRP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Capacity building and training experience}"/>
                  </w:textInput>
                </w:ffData>
              </w:fldChar>
            </w: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402030"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</w:r>
            <w:r w:rsidRPr="00402030"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fldChar w:fldCharType="separate"/>
            </w: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{Capacity building and training experience}</w:t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3978DBAF" w14:textId="2787E014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ochar production theoretical and practical training, India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Biochar production theoretical and practical training, India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6C90AC4D" w14:textId="19DACD43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-compost from faecal sludge, India, Kenya, Uganda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Co-compost from faecal sludge, India, Kenya, Uganda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052EFD1D" w14:textId="50D1032B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it Flow Diagram exercise, Tanzania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Shit Flow Diagram exercise, Tanzania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76B0EDD1" w14:textId="05BCC7C6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stics recycling, India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Plastics recycling, India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7CA0522C" w14:textId="77777777" w:rsidR="00402030" w:rsidRP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2D7D6DE1" w14:textId="77777777" w:rsidR="00402030" w:rsidRP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Regional experience}"/>
                  </w:textInput>
                </w:ffData>
              </w:fldChar>
            </w:r>
            <w:r w:rsidRPr="00402030"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instrText xml:space="preserve"> FORMTEXT </w:instrText>
            </w:r>
            <w:r w:rsidRPr="00402030"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</w:r>
            <w:r w:rsidRPr="00402030"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fldChar w:fldCharType="separate"/>
            </w:r>
            <w:r w:rsidRPr="00402030"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t>{Regional experience}</w:t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3FED0902" w14:textId="4A1233AD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NISH Mondial India, Bangladesh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FINISH Mondial India, Bangladesh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037F7B61" w14:textId="15127FEC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FINISH Mondial Uganda, Kenya, Tanzania, Ethiopia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FINISH Mondial Uganda, Kenya, Tanzania, Ethiopia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4CACF00F" w14:textId="0F47CF9F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ater and Energy For Food, India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Water and Energy For Food, India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218255A7" w14:textId="77777777" w:rsidR="00402030" w:rsidRPr="00402030" w:rsidRDefault="00402030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Project 4, country}"/>
                  </w:textInput>
                </w:ffData>
              </w:fldChar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t>{Project 4, country}</w:t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201CB838" w14:textId="77777777" w:rsidR="00402030" w:rsidRPr="00402030" w:rsidRDefault="00402030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Project 5, country}"/>
                  </w:textInput>
                </w:ffData>
              </w:fldChar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t>{Project 5, country}</w:t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08D3F9F0" w14:textId="77777777" w:rsidR="00402030" w:rsidRP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7282B80" w14:textId="77777777" w:rsidR="008D178F" w:rsidRDefault="008D178F" w:rsidP="00402030">
            <w:pPr>
              <w:spacing w:line="220" w:lineRule="exact"/>
              <w:ind w:right="612"/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</w:pPr>
          </w:p>
          <w:p w14:paraId="6B19B9FE" w14:textId="77777777" w:rsidR="008D178F" w:rsidRDefault="008D178F" w:rsidP="00402030">
            <w:pPr>
              <w:spacing w:line="220" w:lineRule="exact"/>
              <w:ind w:right="612"/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</w:pPr>
          </w:p>
          <w:p w14:paraId="55014613" w14:textId="77777777" w:rsidR="00402030" w:rsidRP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Publications}"/>
                  </w:textInput>
                </w:ffData>
              </w:fldChar>
            </w:r>
            <w:r w:rsidRPr="00402030"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instrText xml:space="preserve"> FORMTEXT </w:instrText>
            </w:r>
            <w:r w:rsidRPr="00402030"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</w:r>
            <w:r w:rsidRPr="00402030"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fldChar w:fldCharType="separate"/>
            </w:r>
            <w:r w:rsidRPr="00402030"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t>{Publications}</w:t>
            </w:r>
            <w:r w:rsidRPr="00402030"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2CEA2A09" w14:textId="680CA0B8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blic Perceptions of Reuse of Faecal Sludge Co-Compost in Bhubaneswar, India, 9 April 2022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Public Perceptions of Reuse of Faecal Sludge Co-Compost in Bhubaneswar, India, 9 April 2022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2E5B5AA9" w14:textId="7EEFD576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chnical Report on Impact of recycled black water (faecal sludge) co-compost application on soil quality, crop productivity and socio-economical status for vegetable production in Nilgiris, 2021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Technical Report on Impact of recycled black water (faecal sludge) co-compost application on soil quality, crop productivity and socio-economical status for vegetable production in Nilgiris, 2021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1DE52875" w14:textId="4A7A71A6" w:rsidR="00402030" w:rsidRPr="00402030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rcular sanitation economy: Equipping communities to be climate-resilient, 2020 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 xml:space="preserve">Circular sanitation economy: Equipping communities to be climate-resilient, 2020 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7B4DCD92" w14:textId="02F019AF" w:rsidR="00402030" w:rsidRPr="00D24F65" w:rsidRDefault="000C22B2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 ecological approach to sanitation: a case study for village lodhawade, man dist. Satara, 2017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An ecological approach to sanitation: a case study for village lodhawade, man dist. Satara, 2017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fldChar w:fldCharType="end"/>
            </w:r>
          </w:p>
          <w:p w14:paraId="72D44C4D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55802653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304B1DD6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4CC472DB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27772CC7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21FD9361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180BB5D9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144C15DC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45EF4C19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0847373F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2F1F2F66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5A6A28C8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35AB5A7F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09BB8BD0" w14:textId="77777777" w:rsidR="009E0149" w:rsidRDefault="009E0149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7AEF5D96" w14:textId="77777777" w:rsidR="009E0149" w:rsidRDefault="009E0149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4BE63815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5A024961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24C60095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5B110EA6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386BCAD3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1A50D64C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2A39ECB0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0B39F5EE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499C64B5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0FD044E8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43F020E4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6E2AB5E6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7791280B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16BA38FE" w14:textId="77777777" w:rsidR="009D025A" w:rsidRDefault="009D025A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012919A8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20C9EA0C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7D2481AF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7C900C2C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3D2FE44D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71564299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1545E59D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35867F98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03D9AF9B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5132886D" w14:textId="77777777" w:rsidR="00D24F65" w:rsidRPr="00402030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  <w:p w14:paraId="1AA8A381" w14:textId="77777777" w:rsid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  <w:p w14:paraId="52954089" w14:textId="77777777" w:rsidR="00D34F76" w:rsidRDefault="00D34F76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  <w:p w14:paraId="42D9BC35" w14:textId="77777777" w:rsidR="00D34F76" w:rsidRPr="00402030" w:rsidRDefault="00D34F76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  <w:p w14:paraId="3616216F" w14:textId="77777777" w:rsidR="00402030" w:rsidRPr="00402030" w:rsidRDefault="00402030" w:rsidP="00CA4D44">
            <w:pPr>
              <w:rPr>
                <w:sz w:val="20"/>
                <w:szCs w:val="20"/>
              </w:rPr>
            </w:pPr>
          </w:p>
        </w:tc>
      </w:tr>
    </w:tbl>
    <w:p w14:paraId="41167BA1" w14:textId="77777777" w:rsidR="00784521" w:rsidRPr="00402030" w:rsidRDefault="00784521" w:rsidP="009E0149">
      <w:pPr>
        <w:rPr>
          <w:sz w:val="20"/>
          <w:szCs w:val="20"/>
        </w:rPr>
      </w:pPr>
    </w:p>
    <w:sectPr w:rsidR="00784521" w:rsidRPr="00402030" w:rsidSect="009D025A">
      <w:headerReference w:type="default" r:id="rId11"/>
      <w:footerReference w:type="default" r:id="rId12"/>
      <w:pgSz w:w="11907" w:h="16839" w:code="9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B1D6" w14:textId="77777777" w:rsidR="00A30BB6" w:rsidRDefault="00A30BB6" w:rsidP="000A588B">
      <w:r>
        <w:separator/>
      </w:r>
    </w:p>
  </w:endnote>
  <w:endnote w:type="continuationSeparator" w:id="0">
    <w:p w14:paraId="1F687F0B" w14:textId="77777777" w:rsidR="00A30BB6" w:rsidRDefault="00A30BB6" w:rsidP="000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coleta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E854" w14:textId="388DF69F" w:rsidR="00D24F65" w:rsidRPr="001F2215" w:rsidRDefault="000C22B2" w:rsidP="00D24F65">
    <w:pPr>
      <w:pStyle w:val="Header"/>
      <w:ind w:left="720"/>
      <w:rPr>
        <w:rFonts w:ascii="Calibri" w:hAnsi="Calibri" w:cs="Arial"/>
        <w:b/>
        <w:color w:val="2B9D79"/>
        <w:sz w:val="22"/>
        <w:szCs w:val="22"/>
      </w:rPr>
    </w:pPr>
    <w:r>
      <w:rPr>
        <w:rFonts w:ascii="Calibri" w:hAnsi="Calibri" w:cs="Arial"/>
        <w:b/>
        <w:color w:val="2B9D79"/>
        <w:sz w:val="22"/>
        <w:szCs w:val="22"/>
      </w:rPr>
      <w:t>Sumeet</w:t>
    </w:r>
    <w:r w:rsidR="00D24F65">
      <w:rPr>
        <w:rFonts w:ascii="Calibri" w:hAnsi="Calibri" w:cs="Arial"/>
        <w:b/>
        <w:color w:val="2B9D79"/>
        <w:sz w:val="22"/>
        <w:szCs w:val="22"/>
      </w:rPr>
      <w:t xml:space="preserve">, </w:t>
    </w:r>
    <w:r>
      <w:rPr>
        <w:rFonts w:ascii="Calibri" w:hAnsi="Calibri" w:cs="Arial"/>
        <w:b/>
        <w:color w:val="2B9D79"/>
        <w:sz w:val="22"/>
        <w:szCs w:val="22"/>
      </w:rPr>
      <w:t>Pawar</w:t>
    </w:r>
  </w:p>
  <w:p w14:paraId="5FB08986" w14:textId="1C45E791" w:rsidR="00D24F65" w:rsidRPr="00D24F65" w:rsidRDefault="000C22B2" w:rsidP="000C22B2">
    <w:pPr>
      <w:pStyle w:val="Header"/>
      <w:ind w:left="720"/>
      <w:rPr>
        <w:rFonts w:ascii="Calibri" w:hAnsi="Calibri" w:cs="Arial"/>
        <w:b/>
        <w:color w:val="2B9D79"/>
        <w:sz w:val="22"/>
        <w:szCs w:val="22"/>
        <w:lang w:val="nl-NL"/>
      </w:rPr>
    </w:pPr>
    <w:r w:rsidRPr="000C22B2">
      <w:rPr>
        <w:rFonts w:ascii="Calibri" w:hAnsi="Calibri" w:cs="Arial"/>
        <w:b/>
        <w:color w:val="2B9D79"/>
        <w:sz w:val="22"/>
        <w:szCs w:val="22"/>
      </w:rPr>
      <w:t>Sanitation and Circular Economy Advisor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AB0E" w14:textId="77777777" w:rsidR="00A30BB6" w:rsidRDefault="00A30BB6" w:rsidP="000A588B">
      <w:r>
        <w:separator/>
      </w:r>
    </w:p>
  </w:footnote>
  <w:footnote w:type="continuationSeparator" w:id="0">
    <w:p w14:paraId="7A35074F" w14:textId="77777777" w:rsidR="00A30BB6" w:rsidRDefault="00A30BB6" w:rsidP="000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72C1" w14:textId="77777777" w:rsidR="009D025A" w:rsidRPr="009D025A" w:rsidRDefault="009E0149" w:rsidP="00027DC5">
    <w:pPr>
      <w:pStyle w:val="Head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591EA5" wp14:editId="6BF9A05E">
              <wp:simplePos x="0" y="0"/>
              <wp:positionH relativeFrom="page">
                <wp:posOffset>4518388</wp:posOffset>
              </wp:positionH>
              <wp:positionV relativeFrom="paragraph">
                <wp:posOffset>-720816</wp:posOffset>
              </wp:positionV>
              <wp:extent cx="3080658" cy="11168743"/>
              <wp:effectExtent l="0" t="0" r="571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0658" cy="1116874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B464F4" id="Rectangle 1" o:spid="_x0000_s1026" style="position:absolute;margin-left:355.8pt;margin-top:-56.75pt;width:242.55pt;height:879.4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" fillcolor="#9fe3cd [1305]" stroked="f" strokeweight="1pt">
              <w10:wrap anchorx="page"/>
            </v:rect>
          </w:pict>
        </mc:Fallback>
      </mc:AlternateContent>
    </w:r>
    <w:r w:rsidR="00D34F76"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28A1CE0" wp14:editId="67829869">
          <wp:simplePos x="0" y="0"/>
          <wp:positionH relativeFrom="column">
            <wp:posOffset>-346801</wp:posOffset>
          </wp:positionH>
          <wp:positionV relativeFrom="paragraph">
            <wp:posOffset>-8709</wp:posOffset>
          </wp:positionV>
          <wp:extent cx="1203960" cy="1203960"/>
          <wp:effectExtent l="0" t="0" r="0" b="0"/>
          <wp:wrapTopAndBottom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_wast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3B56B4C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0000007"/>
    <w:multiLevelType w:val="singleLevel"/>
    <w:tmpl w:val="3B56B4C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3E5F7294"/>
    <w:multiLevelType w:val="hybridMultilevel"/>
    <w:tmpl w:val="BE426DE4"/>
    <w:lvl w:ilvl="0" w:tplc="3B56B4C8">
      <w:start w:val="1"/>
      <w:numFmt w:val="bullet"/>
      <w:lvlText w:val="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color w:val="auto"/>
        <w:sz w:val="16"/>
        <w:szCs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44377530">
    <w:abstractNumId w:val="1"/>
  </w:num>
  <w:num w:numId="2" w16cid:durableId="501899536">
    <w:abstractNumId w:val="0"/>
  </w:num>
  <w:num w:numId="3" w16cid:durableId="1588881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KwMDI0NDMyMTczszRQ0lEKTi0uzszPAykwrAUAX8209ywAAAA="/>
  </w:docVars>
  <w:rsids>
    <w:rsidRoot w:val="00A30BB6"/>
    <w:rsid w:val="00027DC5"/>
    <w:rsid w:val="000A588B"/>
    <w:rsid w:val="000C22B2"/>
    <w:rsid w:val="002D1902"/>
    <w:rsid w:val="0037790C"/>
    <w:rsid w:val="003E2944"/>
    <w:rsid w:val="00402030"/>
    <w:rsid w:val="00495D3A"/>
    <w:rsid w:val="00506EA9"/>
    <w:rsid w:val="006526BA"/>
    <w:rsid w:val="006D1C1B"/>
    <w:rsid w:val="00784521"/>
    <w:rsid w:val="008D178F"/>
    <w:rsid w:val="009D025A"/>
    <w:rsid w:val="009E0149"/>
    <w:rsid w:val="009E2403"/>
    <w:rsid w:val="00A30BB6"/>
    <w:rsid w:val="00B15427"/>
    <w:rsid w:val="00BC6B73"/>
    <w:rsid w:val="00CA4D44"/>
    <w:rsid w:val="00D24F65"/>
    <w:rsid w:val="00D34F76"/>
    <w:rsid w:val="00F1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70804F"/>
  <w15:chartTrackingRefBased/>
  <w15:docId w15:val="{52AEAFDB-CB86-4257-AC20-6A1CB607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427"/>
    <w:pPr>
      <w:keepNext/>
      <w:keepLines/>
      <w:spacing w:before="240"/>
      <w:outlineLvl w:val="0"/>
    </w:pPr>
    <w:rPr>
      <w:rFonts w:eastAsiaTheme="majorEastAsia" w:cstheme="majorBidi"/>
      <w:color w:val="21755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427"/>
    <w:pPr>
      <w:keepNext/>
      <w:keepLines/>
      <w:spacing w:before="40"/>
      <w:outlineLvl w:val="1"/>
    </w:pPr>
    <w:rPr>
      <w:rFonts w:eastAsiaTheme="majorEastAsia" w:cstheme="majorBidi"/>
      <w:color w:val="21755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427"/>
    <w:pPr>
      <w:keepNext/>
      <w:keepLines/>
      <w:spacing w:before="40"/>
      <w:outlineLvl w:val="2"/>
    </w:pPr>
    <w:rPr>
      <w:rFonts w:eastAsiaTheme="majorEastAsia" w:cstheme="majorBidi"/>
      <w:color w:val="164D3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15427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B15427"/>
    <w:rPr>
      <w:rFonts w:ascii="Calibri" w:eastAsiaTheme="majorEastAsia" w:hAnsi="Calibri" w:cstheme="majorBidi"/>
      <w:color w:val="21755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427"/>
    <w:rPr>
      <w:rFonts w:ascii="Calibri" w:eastAsiaTheme="majorEastAsia" w:hAnsi="Calibri" w:cstheme="majorBidi"/>
      <w:color w:val="21755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427"/>
    <w:rPr>
      <w:rFonts w:ascii="Calibri" w:eastAsiaTheme="majorEastAsia" w:hAnsi="Calibri" w:cstheme="majorBidi"/>
      <w:color w:val="164D3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1542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427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427"/>
    <w:pPr>
      <w:numPr>
        <w:ilvl w:val="1"/>
      </w:numPr>
    </w:pPr>
    <w:rPr>
      <w:color w:val="64D2A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5427"/>
    <w:rPr>
      <w:rFonts w:ascii="Calibri" w:hAnsi="Calibri"/>
      <w:color w:val="64D2AF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15427"/>
    <w:rPr>
      <w:rFonts w:ascii="Calibri" w:hAnsi="Calibri"/>
      <w:i/>
      <w:iCs/>
      <w:color w:val="4BCBA2" w:themeColor="text1" w:themeTint="BF"/>
    </w:rPr>
  </w:style>
  <w:style w:type="table" w:styleId="TableGrid">
    <w:name w:val="Table Grid"/>
    <w:basedOn w:val="TableNormal"/>
    <w:uiPriority w:val="39"/>
    <w:rsid w:val="0040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402030"/>
    <w:pPr>
      <w:spacing w:line="240" w:lineRule="exact"/>
    </w:pPr>
    <w:rPr>
      <w:rFonts w:ascii="Arial" w:hAnsi="Arial"/>
      <w:color w:val="000000"/>
      <w:sz w:val="17"/>
      <w:szCs w:val="17"/>
    </w:rPr>
  </w:style>
  <w:style w:type="paragraph" w:customStyle="1" w:styleId="StyleSubheadingLeft">
    <w:name w:val="Style Sub heading + Left"/>
    <w:basedOn w:val="Normal"/>
    <w:rsid w:val="00402030"/>
    <w:pPr>
      <w:spacing w:line="240" w:lineRule="exact"/>
    </w:pPr>
    <w:rPr>
      <w:rFonts w:ascii="LucidaSans" w:hAnsi="LucidaSans"/>
      <w:b/>
      <w:color w:val="004086"/>
      <w:sz w:val="17"/>
      <w:szCs w:val="20"/>
    </w:rPr>
  </w:style>
  <w:style w:type="paragraph" w:styleId="Header">
    <w:name w:val="header"/>
    <w:basedOn w:val="Normal"/>
    <w:link w:val="HeaderChar"/>
    <w:unhideWhenUsed/>
    <w:rsid w:val="000A58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A58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8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6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eetPawar\Downloads\WASTE%20CV%20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D9D79"/>
      </a:dk1>
      <a:lt1>
        <a:sysClr val="window" lastClr="FFFFFF"/>
      </a:lt1>
      <a:dk2>
        <a:srgbClr val="464746"/>
      </a:dk2>
      <a:lt2>
        <a:srgbClr val="E7E6E6"/>
      </a:lt2>
      <a:accent1>
        <a:srgbClr val="2D9D79"/>
      </a:accent1>
      <a:accent2>
        <a:srgbClr val="D6AD2F"/>
      </a:accent2>
      <a:accent3>
        <a:srgbClr val="B3B4B1"/>
      </a:accent3>
      <a:accent4>
        <a:srgbClr val="DBEEF4"/>
      </a:accent4>
      <a:accent5>
        <a:srgbClr val="FFFFFF"/>
      </a:accent5>
      <a:accent6>
        <a:srgbClr val="2D9D79"/>
      </a:accent6>
      <a:hlink>
        <a:srgbClr val="2D9D79"/>
      </a:hlink>
      <a:folHlink>
        <a:srgbClr val="D6AD2F"/>
      </a:folHlink>
    </a:clrScheme>
    <a:fontScheme name="WASTE2022">
      <a:majorFont>
        <a:latin typeface="Recoleta Bol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33c90d-60ec-4128-b72b-f556981ab41f">
      <Value>131</Value>
    </TaxCatchAll>
    <lcf76f155ced4ddcb4097134ff3c332f xmlns="88a88aca-86c9-4db2-951c-60ef459c21a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0DB4659F78A40B5859BD90F67F359" ma:contentTypeVersion="16" ma:contentTypeDescription="Create a new document." ma:contentTypeScope="" ma:versionID="686773c4c7b1c41084f584ab0f787e0e">
  <xsd:schema xmlns:xsd="http://www.w3.org/2001/XMLSchema" xmlns:xs="http://www.w3.org/2001/XMLSchema" xmlns:p="http://schemas.microsoft.com/office/2006/metadata/properties" xmlns:ns2="88a88aca-86c9-4db2-951c-60ef459c21a7" xmlns:ns3="4e33c90d-60ec-4128-b72b-f556981ab41f" targetNamespace="http://schemas.microsoft.com/office/2006/metadata/properties" ma:root="true" ma:fieldsID="3e417be8e7ae737f18d30c2c684c031b" ns2:_="" ns3:_="">
    <xsd:import namespace="88a88aca-86c9-4db2-951c-60ef459c21a7"/>
    <xsd:import namespace="4e33c90d-60ec-4128-b72b-f556981ab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88aca-86c9-4db2-951c-60ef459c2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718aa1-891c-4b5e-85c1-196a2914c3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3c90d-60ec-4128-b72b-f556981ab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066c4e-9c05-4ce2-a3be-eb63b1fb6b80}" ma:internalName="TaxCatchAll" ma:showField="CatchAllData" ma:web="4e33c90d-60ec-4128-b72b-f556981ab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37A16-D6BD-4F11-83DF-C63EC5906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F0817-4B9C-4345-84C5-6AD7490D4156}">
  <ds:schemaRefs>
    <ds:schemaRef ds:uri="http://schemas.microsoft.com/office/2006/metadata/properties"/>
    <ds:schemaRef ds:uri="http://schemas.microsoft.com/office/infopath/2007/PartnerControls"/>
    <ds:schemaRef ds:uri="4e33c90d-60ec-4128-b72b-f556981ab41f"/>
    <ds:schemaRef ds:uri="88a88aca-86c9-4db2-951c-60ef459c21a7"/>
  </ds:schemaRefs>
</ds:datastoreItem>
</file>

<file path=customXml/itemProps3.xml><?xml version="1.0" encoding="utf-8"?>
<ds:datastoreItem xmlns:ds="http://schemas.openxmlformats.org/officeDocument/2006/customXml" ds:itemID="{3CD641A1-FBFC-413C-8CB4-E998F6B5C5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2A4FE6-6387-490A-B939-D2BA277EA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88aca-86c9-4db2-951c-60ef459c21a7"/>
    <ds:schemaRef ds:uri="4e33c90d-60ec-4128-b72b-f556981ab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WASTE CV template 2022</Template>
  <TotalTime>101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Waste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Sumeet Pawar</dc:creator>
  <cp:keywords/>
  <dc:description/>
  <cp:lastModifiedBy>Sumeet Pawar</cp:lastModifiedBy>
  <cp:revision>1</cp:revision>
  <cp:lastPrinted>2015-09-01T08:48:00Z</cp:lastPrinted>
  <dcterms:created xsi:type="dcterms:W3CDTF">2022-07-21T13:01:00Z</dcterms:created>
  <dcterms:modified xsi:type="dcterms:W3CDTF">2022-07-21T15:22:00Z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0x0101000CB0DB4659F78A40B5859BD90F67F359</vt:lpwstr>
  </property>
  <property fmtid="{D5CDD505-2E9C-101B-9397-08002B2CF9AE}" pid="3" name="Organisation">
    <vt:lpwstr>131;#WASTE Foundation|7bafb6c5-6817-4d94-bf31-ae4c01023778</vt:lpwstr>
  </property>
</Properties>
</file>